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D2DB5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采购标的的需求表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56"/>
        <w:gridCol w:w="2881"/>
        <w:gridCol w:w="1055"/>
        <w:gridCol w:w="506"/>
        <w:gridCol w:w="717"/>
        <w:gridCol w:w="931"/>
        <w:gridCol w:w="847"/>
      </w:tblGrid>
      <w:tr w14:paraId="0EB3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  <w:vAlign w:val="center"/>
          </w:tcPr>
          <w:p w14:paraId="216ACAC2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序号</w:t>
            </w:r>
          </w:p>
        </w:tc>
        <w:tc>
          <w:tcPr>
            <w:tcW w:w="725" w:type="pct"/>
            <w:vAlign w:val="center"/>
          </w:tcPr>
          <w:p w14:paraId="7630C98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产品名称</w:t>
            </w:r>
          </w:p>
        </w:tc>
        <w:tc>
          <w:tcPr>
            <w:tcW w:w="1663" w:type="pct"/>
            <w:vAlign w:val="center"/>
          </w:tcPr>
          <w:p w14:paraId="2279C57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项目要求及技术需求</w:t>
            </w:r>
          </w:p>
        </w:tc>
        <w:tc>
          <w:tcPr>
            <w:tcW w:w="609" w:type="pct"/>
            <w:vAlign w:val="center"/>
          </w:tcPr>
          <w:p w14:paraId="114D8DAE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292" w:type="pct"/>
            <w:vAlign w:val="center"/>
          </w:tcPr>
          <w:p w14:paraId="3DDFAC8D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414" w:type="pct"/>
          </w:tcPr>
          <w:p w14:paraId="54F28F6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拟采购数量</w:t>
            </w:r>
          </w:p>
        </w:tc>
        <w:tc>
          <w:tcPr>
            <w:tcW w:w="537" w:type="pct"/>
          </w:tcPr>
          <w:p w14:paraId="6B0FB2CD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拟采购金额</w:t>
            </w:r>
          </w:p>
        </w:tc>
        <w:tc>
          <w:tcPr>
            <w:tcW w:w="489" w:type="pct"/>
          </w:tcPr>
          <w:p w14:paraId="42E1410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单价（元）</w:t>
            </w:r>
          </w:p>
        </w:tc>
      </w:tr>
      <w:tr w14:paraId="1AD8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0F43420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5" w:type="pct"/>
          </w:tcPr>
          <w:p w14:paraId="66F705E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辅酶Q10软胶囊</w:t>
            </w:r>
          </w:p>
          <w:p w14:paraId="4BA466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3" w:type="pct"/>
          </w:tcPr>
          <w:p w14:paraId="59BFA34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每粒含辅酶Q10 43.5mg；食品安全符合GB16740-2014国家标准保健食品要求；执行标准Q/TCSW0009S-2023 ；包装标准GB7718-2011</w:t>
            </w:r>
          </w:p>
        </w:tc>
        <w:tc>
          <w:tcPr>
            <w:tcW w:w="609" w:type="pct"/>
          </w:tcPr>
          <w:p w14:paraId="69EC6A4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0.5g*10粒/板*2板/袋*3袋/盒</w:t>
            </w:r>
          </w:p>
        </w:tc>
        <w:tc>
          <w:tcPr>
            <w:tcW w:w="292" w:type="pct"/>
          </w:tcPr>
          <w:p w14:paraId="76922319">
            <w:pPr>
              <w:widowControl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盒</w:t>
            </w:r>
          </w:p>
        </w:tc>
        <w:tc>
          <w:tcPr>
            <w:tcW w:w="414" w:type="pct"/>
          </w:tcPr>
          <w:p w14:paraId="2FF2500A">
            <w:pPr>
              <w:widowControl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300</w:t>
            </w:r>
          </w:p>
        </w:tc>
        <w:tc>
          <w:tcPr>
            <w:tcW w:w="537" w:type="pct"/>
          </w:tcPr>
          <w:p w14:paraId="05A79094">
            <w:pPr>
              <w:widowControl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120000</w:t>
            </w:r>
          </w:p>
        </w:tc>
        <w:tc>
          <w:tcPr>
            <w:tcW w:w="489" w:type="pct"/>
          </w:tcPr>
          <w:p w14:paraId="66800984">
            <w:pPr>
              <w:widowControl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</w:tr>
      <w:tr w14:paraId="472F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00A0FF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5" w:type="pct"/>
          </w:tcPr>
          <w:p w14:paraId="48BA347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DHEA软胶囊</w:t>
            </w:r>
          </w:p>
          <w:p w14:paraId="3D3B8E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3" w:type="pct"/>
          </w:tcPr>
          <w:p w14:paraId="2CBA31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脱氢表雄酮（DHEA）每粒25mg；液体工艺软胶囊；产品检验检疫合格</w:t>
            </w:r>
          </w:p>
        </w:tc>
        <w:tc>
          <w:tcPr>
            <w:tcW w:w="609" w:type="pct"/>
          </w:tcPr>
          <w:p w14:paraId="2D40959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0.74g*60粒/盒</w:t>
            </w:r>
          </w:p>
        </w:tc>
        <w:tc>
          <w:tcPr>
            <w:tcW w:w="292" w:type="pct"/>
          </w:tcPr>
          <w:p w14:paraId="7397787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517A3E4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</w:t>
            </w:r>
          </w:p>
        </w:tc>
        <w:tc>
          <w:tcPr>
            <w:tcW w:w="537" w:type="pct"/>
          </w:tcPr>
          <w:p w14:paraId="3DDCB4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149400</w:t>
            </w:r>
          </w:p>
        </w:tc>
        <w:tc>
          <w:tcPr>
            <w:tcW w:w="489" w:type="pct"/>
          </w:tcPr>
          <w:p w14:paraId="7DFDCF63">
            <w:pPr>
              <w:rPr>
                <w:rFonts w:hint="eastAsia" w:ascii="宋体" w:hAnsi="宋体"/>
                <w:szCs w:val="21"/>
              </w:rPr>
            </w:pPr>
          </w:p>
        </w:tc>
      </w:tr>
      <w:tr w14:paraId="0D68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3333DD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5" w:type="pct"/>
          </w:tcPr>
          <w:p w14:paraId="18E4094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生殖抗氧化类营养素</w:t>
            </w:r>
          </w:p>
        </w:tc>
        <w:tc>
          <w:tcPr>
            <w:tcW w:w="1663" w:type="pct"/>
          </w:tcPr>
          <w:p w14:paraId="0462316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含亚麻籽油微囊粉、左旋肉碱、雨生红球藻粉（虾青素粉）（6S）-5-甲基四氢叶酸钙、复配维生素。</w:t>
            </w:r>
            <w:r>
              <w:rPr>
                <w:rFonts w:hint="eastAsia" w:ascii="宋体" w:hAnsi="宋体" w:cs="宋体"/>
                <w:kern w:val="0"/>
                <w:szCs w:val="21"/>
              </w:rPr>
              <w:t>包装符合GB 7718-2011食品安全国家标准-预包装食品标签通则要求；</w:t>
            </w:r>
            <w:r>
              <w:rPr>
                <w:rFonts w:hint="eastAsia" w:ascii="宋体" w:hAnsi="宋体"/>
                <w:szCs w:val="21"/>
              </w:rPr>
              <w:t>质量标准符合GB24154-2015。</w:t>
            </w:r>
          </w:p>
        </w:tc>
        <w:tc>
          <w:tcPr>
            <w:tcW w:w="609" w:type="pct"/>
          </w:tcPr>
          <w:p w14:paraId="1AC6F3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5g*24袋/盒</w:t>
            </w:r>
          </w:p>
        </w:tc>
        <w:tc>
          <w:tcPr>
            <w:tcW w:w="292" w:type="pct"/>
          </w:tcPr>
          <w:p w14:paraId="17D909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3FAD1BB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537" w:type="pct"/>
          </w:tcPr>
          <w:p w14:paraId="2A8E3B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109840</w:t>
            </w:r>
          </w:p>
        </w:tc>
        <w:tc>
          <w:tcPr>
            <w:tcW w:w="489" w:type="pct"/>
          </w:tcPr>
          <w:p w14:paraId="6A893AB5">
            <w:pPr>
              <w:rPr>
                <w:rFonts w:hint="eastAsia" w:ascii="宋体" w:hAnsi="宋体"/>
                <w:szCs w:val="21"/>
              </w:rPr>
            </w:pPr>
          </w:p>
        </w:tc>
      </w:tr>
      <w:tr w14:paraId="5981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3581BA5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25" w:type="pct"/>
          </w:tcPr>
          <w:p w14:paraId="5D85DB2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玑纯豇豆酵母复合片</w:t>
            </w:r>
          </w:p>
          <w:p w14:paraId="6BA9E8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3" w:type="pct"/>
          </w:tcPr>
          <w:p w14:paraId="1F8736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含食用非活性酵母、豇豆与角豆提取物混合物（含肌醇）666.25mg，维生素D3 1000IU；产品检验检疫合格</w:t>
            </w:r>
          </w:p>
        </w:tc>
        <w:tc>
          <w:tcPr>
            <w:tcW w:w="609" w:type="pct"/>
          </w:tcPr>
          <w:p w14:paraId="7FE9D3B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1g*60片/盒</w:t>
            </w:r>
          </w:p>
        </w:tc>
        <w:tc>
          <w:tcPr>
            <w:tcW w:w="292" w:type="pct"/>
          </w:tcPr>
          <w:p w14:paraId="6918A5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046A33E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537" w:type="pct"/>
          </w:tcPr>
          <w:p w14:paraId="69BC490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89700</w:t>
            </w:r>
          </w:p>
        </w:tc>
        <w:tc>
          <w:tcPr>
            <w:tcW w:w="489" w:type="pct"/>
          </w:tcPr>
          <w:p w14:paraId="6024E70C">
            <w:pPr>
              <w:rPr>
                <w:rFonts w:hint="eastAsia" w:ascii="宋体" w:hAnsi="宋体"/>
                <w:szCs w:val="21"/>
              </w:rPr>
            </w:pPr>
          </w:p>
        </w:tc>
      </w:tr>
      <w:tr w14:paraId="6012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12B87C4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25" w:type="pct"/>
          </w:tcPr>
          <w:p w14:paraId="777ECCDE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女性备孕复合营养素</w:t>
            </w:r>
          </w:p>
        </w:tc>
        <w:tc>
          <w:tcPr>
            <w:tcW w:w="1663" w:type="pct"/>
          </w:tcPr>
          <w:p w14:paraId="3B3D81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含有Reco18营养成分；符合执行标准GB31601-2015</w:t>
            </w:r>
          </w:p>
        </w:tc>
        <w:tc>
          <w:tcPr>
            <w:tcW w:w="609" w:type="pct"/>
          </w:tcPr>
          <w:p w14:paraId="6BCAAB29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0.5g*60片/盒</w:t>
            </w:r>
          </w:p>
        </w:tc>
        <w:tc>
          <w:tcPr>
            <w:tcW w:w="292" w:type="pct"/>
          </w:tcPr>
          <w:p w14:paraId="7C00F1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6B04854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537" w:type="pct"/>
          </w:tcPr>
          <w:p w14:paraId="0F90C1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29800</w:t>
            </w:r>
          </w:p>
        </w:tc>
        <w:tc>
          <w:tcPr>
            <w:tcW w:w="489" w:type="pct"/>
          </w:tcPr>
          <w:p w14:paraId="136A58DC">
            <w:pPr>
              <w:rPr>
                <w:rFonts w:ascii="宋体" w:hAnsi="宋体"/>
                <w:szCs w:val="21"/>
              </w:rPr>
            </w:pPr>
          </w:p>
        </w:tc>
      </w:tr>
      <w:tr w14:paraId="14E3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6B9BB18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25" w:type="pct"/>
          </w:tcPr>
          <w:p w14:paraId="502F0F02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孕妇及乳母营养补充食品</w:t>
            </w:r>
          </w:p>
          <w:p w14:paraId="6B47A3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3" w:type="pct"/>
          </w:tcPr>
          <w:p w14:paraId="224B40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每片活性叶酸400μg；</w:t>
            </w:r>
            <w:r>
              <w:rPr>
                <w:rFonts w:hint="eastAsia" w:ascii="宋体" w:hAnsi="宋体" w:cs="宋体"/>
                <w:kern w:val="0"/>
                <w:szCs w:val="21"/>
              </w:rPr>
              <w:t>包装符合GB 7718-2011食品安全国家标准-预包装食品标签通则要求；质量标准符合GB31601-2015</w:t>
            </w:r>
          </w:p>
        </w:tc>
        <w:tc>
          <w:tcPr>
            <w:tcW w:w="609" w:type="pct"/>
          </w:tcPr>
          <w:p w14:paraId="3AD0207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1.2g*30粒/盒</w:t>
            </w:r>
          </w:p>
        </w:tc>
        <w:tc>
          <w:tcPr>
            <w:tcW w:w="292" w:type="pct"/>
          </w:tcPr>
          <w:p w14:paraId="53958BE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38F0D2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</w:t>
            </w:r>
          </w:p>
        </w:tc>
        <w:tc>
          <w:tcPr>
            <w:tcW w:w="537" w:type="pct"/>
          </w:tcPr>
          <w:p w14:paraId="4884AAE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88600</w:t>
            </w:r>
          </w:p>
        </w:tc>
        <w:tc>
          <w:tcPr>
            <w:tcW w:w="489" w:type="pct"/>
          </w:tcPr>
          <w:p w14:paraId="08A4E2F4">
            <w:pPr>
              <w:rPr>
                <w:rFonts w:hint="eastAsia" w:ascii="宋体" w:hAnsi="宋体"/>
                <w:szCs w:val="21"/>
              </w:rPr>
            </w:pPr>
          </w:p>
        </w:tc>
      </w:tr>
      <w:tr w14:paraId="3C1F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7253197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25" w:type="pct"/>
          </w:tcPr>
          <w:p w14:paraId="6D31A863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孕产妇复合营养素</w:t>
            </w:r>
          </w:p>
        </w:tc>
        <w:tc>
          <w:tcPr>
            <w:tcW w:w="1663" w:type="pct"/>
          </w:tcPr>
          <w:p w14:paraId="042D57C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含有α-亚麻酸、卵磷脂及多种维生素、微量元素，符合保健食品国家标准。</w:t>
            </w:r>
          </w:p>
        </w:tc>
        <w:tc>
          <w:tcPr>
            <w:tcW w:w="609" w:type="pct"/>
          </w:tcPr>
          <w:p w14:paraId="2296B65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90粒/盒</w:t>
            </w:r>
          </w:p>
        </w:tc>
        <w:tc>
          <w:tcPr>
            <w:tcW w:w="292" w:type="pct"/>
          </w:tcPr>
          <w:p w14:paraId="77586D7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194920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537" w:type="pct"/>
          </w:tcPr>
          <w:p w14:paraId="0D705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52224</w:t>
            </w:r>
          </w:p>
        </w:tc>
        <w:tc>
          <w:tcPr>
            <w:tcW w:w="489" w:type="pct"/>
          </w:tcPr>
          <w:p w14:paraId="2BD208A6">
            <w:pPr>
              <w:rPr>
                <w:rFonts w:ascii="宋体" w:hAnsi="宋体"/>
                <w:szCs w:val="21"/>
              </w:rPr>
            </w:pPr>
          </w:p>
        </w:tc>
      </w:tr>
      <w:tr w14:paraId="32A1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12A645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25" w:type="pct"/>
          </w:tcPr>
          <w:p w14:paraId="64333795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更年期女性复合营养素</w:t>
            </w:r>
          </w:p>
        </w:tc>
        <w:tc>
          <w:tcPr>
            <w:tcW w:w="1663" w:type="pct"/>
          </w:tcPr>
          <w:p w14:paraId="3755897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富含微晶纤维素、亚麻籽粉、维生素B1、维生素B2；执行标准符合GB24154</w:t>
            </w:r>
          </w:p>
        </w:tc>
        <w:tc>
          <w:tcPr>
            <w:tcW w:w="609" w:type="pct"/>
          </w:tcPr>
          <w:p w14:paraId="6E1A849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0.5g*120粒/盒</w:t>
            </w:r>
          </w:p>
        </w:tc>
        <w:tc>
          <w:tcPr>
            <w:tcW w:w="292" w:type="pct"/>
          </w:tcPr>
          <w:p w14:paraId="432895F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1C641B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537" w:type="pct"/>
          </w:tcPr>
          <w:p w14:paraId="0E9AA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53676</w:t>
            </w:r>
          </w:p>
        </w:tc>
        <w:tc>
          <w:tcPr>
            <w:tcW w:w="489" w:type="pct"/>
          </w:tcPr>
          <w:p w14:paraId="421CDF2B">
            <w:pPr>
              <w:rPr>
                <w:rFonts w:ascii="宋体" w:hAnsi="宋体"/>
                <w:szCs w:val="21"/>
              </w:rPr>
            </w:pPr>
          </w:p>
        </w:tc>
      </w:tr>
      <w:tr w14:paraId="18A2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1E11F96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25" w:type="pct"/>
          </w:tcPr>
          <w:p w14:paraId="44476E5B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鱼油提取物</w:t>
            </w:r>
          </w:p>
        </w:tc>
        <w:tc>
          <w:tcPr>
            <w:tcW w:w="1663" w:type="pct"/>
          </w:tcPr>
          <w:p w14:paraId="656D7A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鱼油提取物EPA180mg，含有DHA藻油300mg；产品检验检疫合格</w:t>
            </w:r>
          </w:p>
        </w:tc>
        <w:tc>
          <w:tcPr>
            <w:tcW w:w="609" w:type="pct"/>
          </w:tcPr>
          <w:p w14:paraId="093BB3F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60粒/瓶</w:t>
            </w:r>
          </w:p>
        </w:tc>
        <w:tc>
          <w:tcPr>
            <w:tcW w:w="292" w:type="pct"/>
          </w:tcPr>
          <w:p w14:paraId="6F21E8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19A4A26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537" w:type="pct"/>
          </w:tcPr>
          <w:p w14:paraId="14CF1C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39150</w:t>
            </w:r>
          </w:p>
        </w:tc>
        <w:tc>
          <w:tcPr>
            <w:tcW w:w="489" w:type="pct"/>
          </w:tcPr>
          <w:p w14:paraId="649E93D0">
            <w:pPr>
              <w:rPr>
                <w:rFonts w:hint="eastAsia" w:ascii="宋体" w:hAnsi="宋体"/>
                <w:szCs w:val="21"/>
              </w:rPr>
            </w:pPr>
          </w:p>
        </w:tc>
      </w:tr>
      <w:tr w14:paraId="0AA2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" w:type="pct"/>
          </w:tcPr>
          <w:p w14:paraId="3C4FE1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25" w:type="pct"/>
          </w:tcPr>
          <w:p w14:paraId="46104167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运动型营养素</w:t>
            </w:r>
          </w:p>
        </w:tc>
        <w:tc>
          <w:tcPr>
            <w:tcW w:w="1663" w:type="pct"/>
          </w:tcPr>
          <w:p w14:paraId="4B581C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富含岩藻多糖；执行标准符合GB24154</w:t>
            </w:r>
          </w:p>
        </w:tc>
        <w:tc>
          <w:tcPr>
            <w:tcW w:w="609" w:type="pct"/>
          </w:tcPr>
          <w:p w14:paraId="3140DA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1g*90粒/盒</w:t>
            </w:r>
          </w:p>
        </w:tc>
        <w:tc>
          <w:tcPr>
            <w:tcW w:w="292" w:type="pct"/>
          </w:tcPr>
          <w:p w14:paraId="79384B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414" w:type="pct"/>
          </w:tcPr>
          <w:p w14:paraId="3C881D5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537" w:type="pct"/>
          </w:tcPr>
          <w:p w14:paraId="7CFD94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64100</w:t>
            </w:r>
          </w:p>
        </w:tc>
        <w:tc>
          <w:tcPr>
            <w:tcW w:w="489" w:type="pct"/>
          </w:tcPr>
          <w:p w14:paraId="2B98D107">
            <w:pPr>
              <w:rPr>
                <w:rFonts w:ascii="宋体" w:hAnsi="宋体"/>
                <w:szCs w:val="21"/>
              </w:rPr>
            </w:pPr>
          </w:p>
        </w:tc>
      </w:tr>
    </w:tbl>
    <w:p w14:paraId="2128FED6"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00222918"/>
    <w:rsid w:val="0001542A"/>
    <w:rsid w:val="00025586"/>
    <w:rsid w:val="0002574B"/>
    <w:rsid w:val="00054FFF"/>
    <w:rsid w:val="00064F98"/>
    <w:rsid w:val="00087642"/>
    <w:rsid w:val="000B08BC"/>
    <w:rsid w:val="000B4BA6"/>
    <w:rsid w:val="000C7140"/>
    <w:rsid w:val="000E3745"/>
    <w:rsid w:val="001001A4"/>
    <w:rsid w:val="001040F9"/>
    <w:rsid w:val="001707CD"/>
    <w:rsid w:val="001815AA"/>
    <w:rsid w:val="001816D1"/>
    <w:rsid w:val="001968E6"/>
    <w:rsid w:val="001B5670"/>
    <w:rsid w:val="001B692F"/>
    <w:rsid w:val="001C38BA"/>
    <w:rsid w:val="00222918"/>
    <w:rsid w:val="00237261"/>
    <w:rsid w:val="00237B6E"/>
    <w:rsid w:val="00281E3F"/>
    <w:rsid w:val="002A200A"/>
    <w:rsid w:val="002C7171"/>
    <w:rsid w:val="002F2D99"/>
    <w:rsid w:val="003079B9"/>
    <w:rsid w:val="00330FAC"/>
    <w:rsid w:val="00380FD0"/>
    <w:rsid w:val="003B6232"/>
    <w:rsid w:val="003B67BE"/>
    <w:rsid w:val="003D796C"/>
    <w:rsid w:val="003E3794"/>
    <w:rsid w:val="003E5651"/>
    <w:rsid w:val="0042341C"/>
    <w:rsid w:val="00423483"/>
    <w:rsid w:val="00483DDE"/>
    <w:rsid w:val="00484C5B"/>
    <w:rsid w:val="004952FA"/>
    <w:rsid w:val="004974C3"/>
    <w:rsid w:val="004A042C"/>
    <w:rsid w:val="004A1479"/>
    <w:rsid w:val="004C45BF"/>
    <w:rsid w:val="00523050"/>
    <w:rsid w:val="00523144"/>
    <w:rsid w:val="0053386B"/>
    <w:rsid w:val="0053526D"/>
    <w:rsid w:val="00546D76"/>
    <w:rsid w:val="005B7E96"/>
    <w:rsid w:val="005D0886"/>
    <w:rsid w:val="005F00B4"/>
    <w:rsid w:val="00641887"/>
    <w:rsid w:val="00667CEF"/>
    <w:rsid w:val="0069352C"/>
    <w:rsid w:val="00731DED"/>
    <w:rsid w:val="0077761F"/>
    <w:rsid w:val="00790E4D"/>
    <w:rsid w:val="007B645F"/>
    <w:rsid w:val="008B68A4"/>
    <w:rsid w:val="008D622A"/>
    <w:rsid w:val="008E2DAA"/>
    <w:rsid w:val="009F000F"/>
    <w:rsid w:val="009F54CC"/>
    <w:rsid w:val="00A1445E"/>
    <w:rsid w:val="00A44B84"/>
    <w:rsid w:val="00A72143"/>
    <w:rsid w:val="00AB68F4"/>
    <w:rsid w:val="00AB7315"/>
    <w:rsid w:val="00AC7484"/>
    <w:rsid w:val="00AF1055"/>
    <w:rsid w:val="00AF53D4"/>
    <w:rsid w:val="00B007A2"/>
    <w:rsid w:val="00B0111A"/>
    <w:rsid w:val="00B16C7D"/>
    <w:rsid w:val="00B64F7B"/>
    <w:rsid w:val="00B960DF"/>
    <w:rsid w:val="00BC7E58"/>
    <w:rsid w:val="00BD3E75"/>
    <w:rsid w:val="00BD51A6"/>
    <w:rsid w:val="00C025BC"/>
    <w:rsid w:val="00C1133E"/>
    <w:rsid w:val="00C114E7"/>
    <w:rsid w:val="00C2354D"/>
    <w:rsid w:val="00C31CAB"/>
    <w:rsid w:val="00C57776"/>
    <w:rsid w:val="00C60E08"/>
    <w:rsid w:val="00C744EC"/>
    <w:rsid w:val="00CB7DED"/>
    <w:rsid w:val="00D032BD"/>
    <w:rsid w:val="00D378AA"/>
    <w:rsid w:val="00D407DE"/>
    <w:rsid w:val="00D66C31"/>
    <w:rsid w:val="00DA2824"/>
    <w:rsid w:val="00E125F1"/>
    <w:rsid w:val="00E22A42"/>
    <w:rsid w:val="00E268E5"/>
    <w:rsid w:val="00E618A0"/>
    <w:rsid w:val="00E653D7"/>
    <w:rsid w:val="00E80DE4"/>
    <w:rsid w:val="00E856ED"/>
    <w:rsid w:val="00E930D1"/>
    <w:rsid w:val="00E96DB4"/>
    <w:rsid w:val="00ED126D"/>
    <w:rsid w:val="00ED2547"/>
    <w:rsid w:val="00F15BD3"/>
    <w:rsid w:val="00F30A38"/>
    <w:rsid w:val="00F62889"/>
    <w:rsid w:val="00F647E9"/>
    <w:rsid w:val="00FB1359"/>
    <w:rsid w:val="07441FAC"/>
    <w:rsid w:val="0C9A519B"/>
    <w:rsid w:val="10295596"/>
    <w:rsid w:val="17E814FE"/>
    <w:rsid w:val="1C107586"/>
    <w:rsid w:val="21972765"/>
    <w:rsid w:val="26715F2F"/>
    <w:rsid w:val="267D7173"/>
    <w:rsid w:val="274F0A0A"/>
    <w:rsid w:val="282D63E5"/>
    <w:rsid w:val="313A01BA"/>
    <w:rsid w:val="336D3488"/>
    <w:rsid w:val="342B332D"/>
    <w:rsid w:val="36796455"/>
    <w:rsid w:val="3A0B0E9F"/>
    <w:rsid w:val="410A3A0C"/>
    <w:rsid w:val="42E2640F"/>
    <w:rsid w:val="47804585"/>
    <w:rsid w:val="488457F1"/>
    <w:rsid w:val="5629085A"/>
    <w:rsid w:val="58CE3242"/>
    <w:rsid w:val="59895E16"/>
    <w:rsid w:val="5C150DC7"/>
    <w:rsid w:val="5DAA7267"/>
    <w:rsid w:val="5F1D7A5F"/>
    <w:rsid w:val="645B2050"/>
    <w:rsid w:val="68BC0BE4"/>
    <w:rsid w:val="6A4E22BC"/>
    <w:rsid w:val="6ADE3093"/>
    <w:rsid w:val="6D151284"/>
    <w:rsid w:val="76236DDF"/>
    <w:rsid w:val="7820118F"/>
    <w:rsid w:val="787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color w:val="00000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HTML 预设格式 Char"/>
    <w:link w:val="5"/>
    <w:qFormat/>
    <w:uiPriority w:val="0"/>
    <w:rPr>
      <w:rFonts w:ascii="Arial Unicode MS" w:hAnsi="Arial Unicode MS" w:eastAsia="Arial Unicode MS" w:cs="Arial Unicode MS"/>
      <w:color w:val="000000"/>
    </w:rPr>
  </w:style>
  <w:style w:type="character" w:customStyle="1" w:styleId="12">
    <w:name w:val="HTML 预设格式 字符"/>
    <w:basedOn w:val="9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9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543</Words>
  <Characters>809</Characters>
  <Lines>23</Lines>
  <Paragraphs>6</Paragraphs>
  <TotalTime>3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2024-08-27T08:29:00Z</dcterms:created>
  <dc:creator>Administrator</dc:creator>
  <cp:lastModifiedBy>陈姿元</cp:lastModifiedBy>
  <cp:lastPrinted>2024-07-16T02:56:00Z</cp:lastPrinted>
  <dcterms:modified xsi:type="dcterms:W3CDTF">2024-09-30T00:33:10Z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CA00B7805DB54A0D95695FA512C49D78_13</vt:lpwstr>
  </property>
</Properties>
</file>